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9A" w:rsidRPr="00AD545B" w:rsidRDefault="009D6319">
      <w:pPr>
        <w:spacing w:before="68"/>
        <w:ind w:right="5"/>
        <w:jc w:val="center"/>
        <w:rPr>
          <w:b/>
          <w:sz w:val="28"/>
          <w:szCs w:val="28"/>
        </w:rPr>
      </w:pPr>
      <w:r w:rsidRPr="00AD545B">
        <w:rPr>
          <w:b/>
          <w:spacing w:val="-2"/>
          <w:sz w:val="28"/>
          <w:szCs w:val="28"/>
        </w:rPr>
        <w:t>Горячая</w:t>
      </w:r>
      <w:r w:rsidRPr="00AD545B">
        <w:rPr>
          <w:b/>
          <w:spacing w:val="3"/>
          <w:sz w:val="28"/>
          <w:szCs w:val="28"/>
        </w:rPr>
        <w:t xml:space="preserve"> </w:t>
      </w:r>
      <w:r w:rsidRPr="00AD545B">
        <w:rPr>
          <w:b/>
          <w:spacing w:val="-2"/>
          <w:sz w:val="28"/>
          <w:szCs w:val="28"/>
        </w:rPr>
        <w:t>антикоррупционная</w:t>
      </w:r>
      <w:r w:rsidRPr="00AD545B">
        <w:rPr>
          <w:b/>
          <w:spacing w:val="4"/>
          <w:sz w:val="28"/>
          <w:szCs w:val="28"/>
        </w:rPr>
        <w:t xml:space="preserve"> </w:t>
      </w:r>
      <w:r w:rsidRPr="00AD545B">
        <w:rPr>
          <w:b/>
          <w:spacing w:val="-2"/>
          <w:sz w:val="28"/>
          <w:szCs w:val="28"/>
        </w:rPr>
        <w:t>линия</w:t>
      </w:r>
    </w:p>
    <w:p w:rsidR="0005579A" w:rsidRDefault="009D6319">
      <w:pPr>
        <w:pStyle w:val="a3"/>
        <w:tabs>
          <w:tab w:val="left" w:pos="3236"/>
          <w:tab w:val="left" w:pos="4912"/>
          <w:tab w:val="left" w:pos="6879"/>
          <w:tab w:val="left" w:pos="8493"/>
        </w:tabs>
        <w:spacing w:before="38" w:line="268" w:lineRule="auto"/>
        <w:ind w:right="104"/>
      </w:pPr>
      <w:r>
        <w:t xml:space="preserve">В целях повышения эффективности мер, направленных на предупреждение коррупции, оперативного реагирования на факты коррупционных проявлений в ОАО «РЖД» функционирует «Горячая </w:t>
      </w:r>
      <w:r>
        <w:rPr>
          <w:spacing w:val="-2"/>
        </w:rPr>
        <w:t>антикоррупционная</w:t>
      </w:r>
      <w:r>
        <w:tab/>
      </w:r>
      <w:r>
        <w:rPr>
          <w:spacing w:val="-2"/>
        </w:rPr>
        <w:t>линия»,</w:t>
      </w:r>
      <w:r w:rsidR="00AD545B">
        <w:t xml:space="preserve"> </w:t>
      </w:r>
      <w:r>
        <w:rPr>
          <w:spacing w:val="-2"/>
        </w:rPr>
        <w:t>регламент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 xml:space="preserve">которой </w:t>
      </w:r>
      <w:r>
        <w:t>утвержден распоряжением ОАО «РЖД» от 4 августа 2021 г. № 1729/р.</w:t>
      </w:r>
      <w:bookmarkStart w:id="0" w:name="_GoBack"/>
      <w:bookmarkEnd w:id="0"/>
    </w:p>
    <w:p w:rsidR="0005579A" w:rsidRDefault="009D6319">
      <w:pPr>
        <w:pStyle w:val="a3"/>
        <w:spacing w:line="268" w:lineRule="auto"/>
        <w:ind w:right="113"/>
      </w:pPr>
      <w:r>
        <w:t>Каналами связи для приема сообщений «Горячей антикоррупционной линии ОАО «РЖД» являются:</w:t>
      </w:r>
    </w:p>
    <w:p w:rsidR="0005579A" w:rsidRDefault="009D6319">
      <w:pPr>
        <w:pStyle w:val="a4"/>
        <w:numPr>
          <w:ilvl w:val="0"/>
          <w:numId w:val="1"/>
        </w:numPr>
        <w:tabs>
          <w:tab w:val="left" w:pos="1019"/>
        </w:tabs>
        <w:spacing w:line="268" w:lineRule="auto"/>
        <w:ind w:right="112" w:firstLine="707"/>
        <w:rPr>
          <w:sz w:val="28"/>
        </w:rPr>
      </w:pPr>
      <w:proofErr w:type="gramStart"/>
      <w:r>
        <w:rPr>
          <w:sz w:val="28"/>
        </w:rPr>
        <w:t>телефон</w:t>
      </w:r>
      <w:r>
        <w:rPr>
          <w:spacing w:val="80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Горячей</w:t>
      </w:r>
      <w:r>
        <w:rPr>
          <w:spacing w:val="80"/>
          <w:sz w:val="28"/>
        </w:rPr>
        <w:t xml:space="preserve">  </w:t>
      </w:r>
      <w:r>
        <w:rPr>
          <w:sz w:val="28"/>
        </w:rPr>
        <w:t>антикоррупционной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линии</w:t>
      </w:r>
      <w:r>
        <w:rPr>
          <w:spacing w:val="80"/>
          <w:sz w:val="28"/>
        </w:rPr>
        <w:t xml:space="preserve">  </w:t>
      </w:r>
      <w:r>
        <w:rPr>
          <w:sz w:val="28"/>
        </w:rPr>
        <w:t>ОАО</w:t>
      </w:r>
      <w:r>
        <w:rPr>
          <w:spacing w:val="80"/>
          <w:sz w:val="28"/>
        </w:rPr>
        <w:t xml:space="preserve">  </w:t>
      </w:r>
      <w:r>
        <w:rPr>
          <w:sz w:val="28"/>
        </w:rPr>
        <w:t>«РЖД» для голосовых сообщений 8(800)775-65-66;</w:t>
      </w:r>
    </w:p>
    <w:p w:rsidR="0005579A" w:rsidRDefault="009D6319">
      <w:pPr>
        <w:pStyle w:val="a4"/>
        <w:numPr>
          <w:ilvl w:val="0"/>
          <w:numId w:val="1"/>
        </w:numPr>
        <w:tabs>
          <w:tab w:val="left" w:pos="1020"/>
        </w:tabs>
        <w:spacing w:line="321" w:lineRule="exact"/>
        <w:ind w:left="1020" w:hanging="210"/>
        <w:rPr>
          <w:sz w:val="28"/>
        </w:rPr>
      </w:pP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почта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anticorruption@center.rzd.ru;</w:t>
      </w:r>
    </w:p>
    <w:p w:rsidR="0005579A" w:rsidRDefault="009D6319">
      <w:pPr>
        <w:pStyle w:val="a4"/>
        <w:numPr>
          <w:ilvl w:val="0"/>
          <w:numId w:val="1"/>
        </w:numPr>
        <w:tabs>
          <w:tab w:val="left" w:pos="1019"/>
        </w:tabs>
        <w:spacing w:before="34" w:line="268" w:lineRule="auto"/>
        <w:ind w:right="108" w:firstLine="707"/>
        <w:rPr>
          <w:sz w:val="28"/>
        </w:rPr>
      </w:pPr>
      <w:r>
        <w:rPr>
          <w:sz w:val="28"/>
        </w:rPr>
        <w:t xml:space="preserve">почтовое отправление с пометкой «в Центр по организации противодействия коррупции – структурное подразделение ОАО «РЖД» по адресу: 107174, г. Москва, ул. Новая </w:t>
      </w:r>
      <w:proofErr w:type="spellStart"/>
      <w:r>
        <w:rPr>
          <w:sz w:val="28"/>
        </w:rPr>
        <w:t>Басманная</w:t>
      </w:r>
      <w:proofErr w:type="spellEnd"/>
      <w:r>
        <w:rPr>
          <w:sz w:val="28"/>
        </w:rPr>
        <w:t>, д. 2/1, стр.1.;</w:t>
      </w:r>
    </w:p>
    <w:p w:rsidR="0005579A" w:rsidRDefault="009D6319">
      <w:pPr>
        <w:pStyle w:val="a4"/>
        <w:numPr>
          <w:ilvl w:val="0"/>
          <w:numId w:val="1"/>
        </w:numPr>
        <w:tabs>
          <w:tab w:val="left" w:pos="1044"/>
        </w:tabs>
        <w:spacing w:line="321" w:lineRule="exact"/>
        <w:ind w:left="1044" w:hanging="234"/>
        <w:rPr>
          <w:sz w:val="28"/>
        </w:rPr>
      </w:pPr>
      <w:r>
        <w:rPr>
          <w:sz w:val="28"/>
        </w:rPr>
        <w:t>обращение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Виртуальную</w:t>
      </w:r>
      <w:r>
        <w:rPr>
          <w:spacing w:val="21"/>
          <w:sz w:val="28"/>
        </w:rPr>
        <w:t xml:space="preserve"> </w:t>
      </w:r>
      <w:r>
        <w:rPr>
          <w:sz w:val="28"/>
        </w:rPr>
        <w:t>приемную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сайте</w:t>
      </w:r>
      <w:r>
        <w:rPr>
          <w:spacing w:val="20"/>
          <w:sz w:val="28"/>
        </w:rPr>
        <w:t xml:space="preserve"> </w:t>
      </w:r>
      <w:r>
        <w:rPr>
          <w:sz w:val="28"/>
        </w:rPr>
        <w:t>ОАО</w:t>
      </w:r>
      <w:r>
        <w:rPr>
          <w:spacing w:val="20"/>
          <w:sz w:val="28"/>
        </w:rPr>
        <w:t xml:space="preserve"> </w:t>
      </w:r>
      <w:r>
        <w:rPr>
          <w:sz w:val="28"/>
        </w:rPr>
        <w:t>«РЖД»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темой</w:t>
      </w:r>
    </w:p>
    <w:p w:rsidR="0005579A" w:rsidRDefault="009D6319">
      <w:pPr>
        <w:pStyle w:val="a3"/>
        <w:spacing w:before="38"/>
        <w:ind w:firstLine="0"/>
        <w:jc w:val="left"/>
      </w:pPr>
      <w:r>
        <w:rPr>
          <w:spacing w:val="-2"/>
        </w:rPr>
        <w:t>«коррупция».</w:t>
      </w:r>
    </w:p>
    <w:p w:rsidR="0005579A" w:rsidRDefault="009D6319">
      <w:pPr>
        <w:pStyle w:val="a3"/>
        <w:spacing w:before="38" w:line="268" w:lineRule="auto"/>
        <w:ind w:right="111"/>
      </w:pPr>
      <w:r>
        <w:t>Работа «Горячей антикоррупционной линии ОАО «РЖД» осуществляется в целях надлежащего реагирования на поступившие обращения о фактах коррупционных проявлений в ОАО «РЖД» и его дочерних обществах.</w:t>
      </w:r>
    </w:p>
    <w:p w:rsidR="0005579A" w:rsidRDefault="009D6319">
      <w:pPr>
        <w:pStyle w:val="a3"/>
        <w:spacing w:line="268" w:lineRule="auto"/>
        <w:ind w:right="104"/>
        <w:rPr>
          <w:spacing w:val="-2"/>
        </w:rPr>
      </w:pPr>
      <w:r>
        <w:t xml:space="preserve">Прием информации осуществляет Центр в круглосуточном режиме (24/7), в том числе посредством фиксации обращений на автоответчик. Обработка обращений производится уполномоченными работниками Центра ежедневно, кроме выходных и праздничных дней, согласно режиму работы </w:t>
      </w:r>
      <w:r>
        <w:rPr>
          <w:spacing w:val="-2"/>
        </w:rPr>
        <w:t>Центра.</w:t>
      </w:r>
    </w:p>
    <w:p w:rsidR="008351F2" w:rsidRDefault="008351F2">
      <w:pPr>
        <w:pStyle w:val="a3"/>
        <w:spacing w:line="268" w:lineRule="auto"/>
        <w:ind w:right="104"/>
        <w:rPr>
          <w:spacing w:val="-2"/>
        </w:rPr>
      </w:pPr>
    </w:p>
    <w:p w:rsidR="00973631" w:rsidRPr="00973631" w:rsidRDefault="00973631" w:rsidP="00973631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1D1B"/>
          <w:sz w:val="28"/>
          <w:szCs w:val="28"/>
        </w:rPr>
      </w:pPr>
      <w:r w:rsidRPr="00973631">
        <w:rPr>
          <w:color w:val="001D1B"/>
          <w:sz w:val="28"/>
          <w:szCs w:val="28"/>
        </w:rPr>
        <w:t>С целью получения сообщений от граждан о случаях проявления коррупции в любой сфере жизни общества и государства в Следственном комитете Российской Федерации организована телефонная линия «Остановим коррупцию».</w:t>
      </w:r>
    </w:p>
    <w:p w:rsidR="00973631" w:rsidRPr="00973631" w:rsidRDefault="00973631" w:rsidP="00973631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1D1B"/>
          <w:sz w:val="28"/>
          <w:szCs w:val="28"/>
        </w:rPr>
      </w:pPr>
      <w:r w:rsidRPr="00973631">
        <w:rPr>
          <w:rStyle w:val="a6"/>
          <w:color w:val="001D1B"/>
          <w:sz w:val="28"/>
          <w:szCs w:val="28"/>
        </w:rPr>
        <w:t>Номер телефонной линии — 8 (800) 100-12-60</w:t>
      </w:r>
    </w:p>
    <w:p w:rsidR="00973631" w:rsidRDefault="009D6319" w:rsidP="00973631">
      <w:pPr>
        <w:pStyle w:val="richfactdown-paragraph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</w:rPr>
      </w:pPr>
      <w:r>
        <w:rPr>
          <w:rStyle w:val="a6"/>
          <w:rFonts w:ascii="Arial" w:hAnsi="Arial" w:cs="Arial"/>
          <w:b w:val="0"/>
          <w:bCs w:val="0"/>
          <w:color w:val="333333"/>
        </w:rPr>
        <w:t xml:space="preserve"> </w:t>
      </w:r>
    </w:p>
    <w:p w:rsidR="009D6319" w:rsidRPr="009D6319" w:rsidRDefault="009D6319" w:rsidP="009D6319">
      <w:pPr>
        <w:widowControl/>
        <w:shd w:val="clear" w:color="auto" w:fill="DBDBFF"/>
        <w:autoSpaceDE/>
        <w:autoSpaceDN/>
        <w:spacing w:after="150"/>
        <w:jc w:val="center"/>
        <w:rPr>
          <w:color w:val="2E2E2E"/>
          <w:sz w:val="28"/>
          <w:szCs w:val="28"/>
          <w:lang w:eastAsia="ru-RU"/>
        </w:rPr>
      </w:pPr>
      <w:r w:rsidRPr="009D6319">
        <w:rPr>
          <w:b/>
          <w:bCs/>
          <w:color w:val="2E2E2E"/>
          <w:sz w:val="28"/>
          <w:szCs w:val="28"/>
          <w:lang w:eastAsia="ru-RU"/>
        </w:rPr>
        <w:t>Антикоррупционная горячая линия</w:t>
      </w:r>
      <w:r w:rsidRPr="009D6319">
        <w:rPr>
          <w:b/>
          <w:bCs/>
          <w:color w:val="2E2E2E"/>
          <w:sz w:val="28"/>
          <w:szCs w:val="28"/>
          <w:lang w:eastAsia="ru-RU"/>
        </w:rPr>
        <w:br/>
      </w:r>
      <w:r w:rsidRPr="009D6319">
        <w:rPr>
          <w:color w:val="2E2E2E"/>
          <w:sz w:val="28"/>
          <w:szCs w:val="28"/>
          <w:lang w:eastAsia="ru-RU"/>
        </w:rPr>
        <w:t>8 (499) 262-66-66</w:t>
      </w:r>
      <w:r w:rsidRPr="009D6319">
        <w:rPr>
          <w:color w:val="2E2E2E"/>
          <w:sz w:val="28"/>
          <w:szCs w:val="28"/>
          <w:lang w:eastAsia="ru-RU"/>
        </w:rPr>
        <w:br/>
      </w:r>
      <w:proofErr w:type="spellStart"/>
      <w:r w:rsidRPr="009D6319">
        <w:rPr>
          <w:color w:val="2E2E2E"/>
          <w:sz w:val="28"/>
          <w:szCs w:val="28"/>
          <w:lang w:eastAsia="ru-RU"/>
        </w:rPr>
        <w:t>Email</w:t>
      </w:r>
      <w:proofErr w:type="spellEnd"/>
      <w:r w:rsidRPr="009D6319">
        <w:rPr>
          <w:color w:val="2E2E2E"/>
          <w:sz w:val="28"/>
          <w:szCs w:val="28"/>
          <w:lang w:eastAsia="ru-RU"/>
        </w:rPr>
        <w:t>: priemnaiacopkyandex.ru</w:t>
      </w:r>
    </w:p>
    <w:p w:rsidR="009D6319" w:rsidRPr="009D6319" w:rsidRDefault="009D6319" w:rsidP="009D6319">
      <w:pPr>
        <w:widowControl/>
        <w:shd w:val="clear" w:color="auto" w:fill="DBDBFF"/>
        <w:autoSpaceDE/>
        <w:autoSpaceDN/>
        <w:spacing w:after="150"/>
        <w:jc w:val="center"/>
        <w:rPr>
          <w:color w:val="2E2E2E"/>
          <w:sz w:val="28"/>
          <w:szCs w:val="28"/>
          <w:lang w:eastAsia="ru-RU"/>
        </w:rPr>
      </w:pPr>
      <w:r w:rsidRPr="009D6319">
        <w:rPr>
          <w:b/>
          <w:bCs/>
          <w:color w:val="2E2E2E"/>
          <w:sz w:val="28"/>
          <w:szCs w:val="28"/>
          <w:lang w:eastAsia="ru-RU"/>
        </w:rPr>
        <w:t>Горячая линия: «Нет коррупции!»</w:t>
      </w:r>
      <w:r w:rsidRPr="009D6319">
        <w:rPr>
          <w:b/>
          <w:bCs/>
          <w:color w:val="2E2E2E"/>
          <w:sz w:val="28"/>
          <w:szCs w:val="28"/>
          <w:lang w:eastAsia="ru-RU"/>
        </w:rPr>
        <w:br/>
      </w:r>
      <w:r w:rsidRPr="009D6319">
        <w:rPr>
          <w:color w:val="2E2E2E"/>
          <w:sz w:val="28"/>
          <w:szCs w:val="28"/>
          <w:lang w:eastAsia="ru-RU"/>
        </w:rPr>
        <w:t>телефон: 576-77-65 · электронный адрес: </w:t>
      </w:r>
      <w:hyperlink r:id="rId5" w:history="1">
        <w:r w:rsidRPr="009D6319">
          <w:rPr>
            <w:color w:val="0080D5"/>
            <w:sz w:val="28"/>
            <w:szCs w:val="28"/>
            <w:u w:val="single"/>
            <w:lang w:eastAsia="ru-RU"/>
          </w:rPr>
          <w:t>http://www.zakon.gov.spb.ru/hot_line</w:t>
        </w:r>
      </w:hyperlink>
    </w:p>
    <w:p w:rsidR="009D6319" w:rsidRPr="009D6319" w:rsidRDefault="009D6319" w:rsidP="009D6319">
      <w:pPr>
        <w:widowControl/>
        <w:shd w:val="clear" w:color="auto" w:fill="DBDBFF"/>
        <w:autoSpaceDE/>
        <w:autoSpaceDN/>
        <w:spacing w:after="150"/>
        <w:rPr>
          <w:color w:val="2E2E2E"/>
          <w:sz w:val="28"/>
          <w:szCs w:val="28"/>
          <w:lang w:eastAsia="ru-RU"/>
        </w:rPr>
      </w:pPr>
      <w:r w:rsidRPr="009D6319">
        <w:rPr>
          <w:color w:val="2E2E2E"/>
          <w:sz w:val="28"/>
          <w:szCs w:val="28"/>
          <w:lang w:eastAsia="ru-RU"/>
        </w:rPr>
        <w:t>По всем фактами проявления коррупции можно сообщить в </w:t>
      </w:r>
      <w:hyperlink r:id="rId6" w:history="1">
        <w:r w:rsidRPr="009D6319">
          <w:rPr>
            <w:color w:val="0080D5"/>
            <w:sz w:val="28"/>
            <w:szCs w:val="28"/>
            <w:u w:val="single"/>
            <w:lang w:eastAsia="ru-RU"/>
          </w:rPr>
          <w:t>любой отдел полиции</w:t>
        </w:r>
      </w:hyperlink>
      <w:r w:rsidRPr="009D6319">
        <w:rPr>
          <w:color w:val="2E2E2E"/>
          <w:sz w:val="28"/>
          <w:szCs w:val="28"/>
          <w:lang w:eastAsia="ru-RU"/>
        </w:rPr>
        <w:t>. Информацию так же можно оставить по телефону  доверия УМВД России по Амурской области: 59-40-59,  или воспользоваться рубрикой сайта </w:t>
      </w:r>
      <w:hyperlink r:id="rId7" w:history="1">
        <w:r w:rsidRPr="009D6319">
          <w:rPr>
            <w:color w:val="0080D5"/>
            <w:sz w:val="28"/>
            <w:szCs w:val="28"/>
            <w:u w:val="single"/>
            <w:lang w:eastAsia="ru-RU"/>
          </w:rPr>
          <w:t>«Приём обращений»</w:t>
        </w:r>
      </w:hyperlink>
      <w:r w:rsidRPr="009D6319">
        <w:rPr>
          <w:color w:val="2E2E2E"/>
          <w:sz w:val="28"/>
          <w:szCs w:val="28"/>
          <w:lang w:eastAsia="ru-RU"/>
        </w:rPr>
        <w:t>.</w:t>
      </w:r>
    </w:p>
    <w:p w:rsidR="008351F2" w:rsidRPr="009D6319" w:rsidRDefault="009D6319" w:rsidP="009D6319">
      <w:pPr>
        <w:pStyle w:val="a3"/>
        <w:spacing w:line="268" w:lineRule="auto"/>
        <w:ind w:right="104"/>
      </w:pPr>
      <w:r w:rsidRPr="009D6319">
        <w:rPr>
          <w:rFonts w:eastAsia="Calibri"/>
          <w:color w:val="2E2E2E"/>
        </w:rPr>
        <w:t>Обращения граждан принимаются и рассматриваются в соответствии с </w:t>
      </w:r>
      <w:hyperlink r:id="rId8" w:history="1">
        <w:r w:rsidRPr="009D6319">
          <w:rPr>
            <w:rFonts w:eastAsia="Calibri"/>
            <w:color w:val="0080D5"/>
            <w:u w:val="single"/>
          </w:rPr>
          <w:t>Приказом МВД России от 12 сентября 2013 г. № 707 «Об утверждении Инструкции об организации рассмотрения обращений граждан в системе Министерства внутренних дел Российской Федерации»</w:t>
        </w:r>
      </w:hyperlink>
    </w:p>
    <w:sectPr w:rsidR="008351F2" w:rsidRPr="009D6319" w:rsidSect="009D6319">
      <w:type w:val="continuous"/>
      <w:pgSz w:w="11910" w:h="16840"/>
      <w:pgMar w:top="851" w:right="743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A9A"/>
    <w:multiLevelType w:val="multilevel"/>
    <w:tmpl w:val="87C8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A1FB6"/>
    <w:multiLevelType w:val="hybridMultilevel"/>
    <w:tmpl w:val="6B3E8C34"/>
    <w:lvl w:ilvl="0" w:tplc="159A2932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907A76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916C3EC4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74A4436E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469E8778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8240371C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8034F06C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24D449B4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F2EE14EE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9A"/>
    <w:rsid w:val="0005579A"/>
    <w:rsid w:val="008351F2"/>
    <w:rsid w:val="00973631"/>
    <w:rsid w:val="009D6319"/>
    <w:rsid w:val="00A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6846"/>
  <w15:docId w15:val="{923F34E5-DEEC-4E28-8550-85D779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736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3631"/>
    <w:rPr>
      <w:b/>
      <w:bCs/>
    </w:rPr>
  </w:style>
  <w:style w:type="paragraph" w:customStyle="1" w:styleId="richfactdown-paragraph">
    <w:name w:val="richfactdown-paragraph"/>
    <w:basedOn w:val="a"/>
    <w:rsid w:val="009736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mvd.ru/files/application/16445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8.mvd.ru/request_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8.mvd.ru/Struktura_UMVD_Rossii_po_Amurskoj_oblast/Struktura/Territorialnie_organi_vnutrennih_del_Amu" TargetMode="External"/><Relationship Id="rId5" Type="http://schemas.openxmlformats.org/officeDocument/2006/relationships/hyperlink" Target="http://www.zakon.gov.spb.ru/hot_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ZiminaN</dc:creator>
  <cp:lastModifiedBy>Татьяна</cp:lastModifiedBy>
  <cp:revision>3</cp:revision>
  <dcterms:created xsi:type="dcterms:W3CDTF">2024-12-13T08:11:00Z</dcterms:created>
  <dcterms:modified xsi:type="dcterms:W3CDTF">2024-12-19T07:19:00Z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2024-12-13T00:00:00Z</vt:filetime>
  </property>
  <property fmtid="{D5CDD505-2E9C-101B-9397-08002B2CF9AE}" pid="5" name="Producer">
    <vt:lpwstr>Microsoft® Word 2010</vt:lpwstr>
  </property>
</Properties>
</file>